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72" w:rsidRPr="005E5F72" w:rsidRDefault="005E5F72" w:rsidP="005E5F72">
      <w:pPr>
        <w:overflowPunct w:val="0"/>
        <w:jc w:val="center"/>
        <w:textAlignment w:val="baseline"/>
        <w:rPr>
          <w:rFonts w:ascii="ＭＳ 明朝" w:eastAsia="ＭＳ 明朝" w:hAnsi="Times New Roman" w:cs="Times New Roman"/>
          <w:color w:val="000000"/>
          <w:spacing w:val="6"/>
          <w:kern w:val="0"/>
          <w:szCs w:val="21"/>
        </w:rPr>
      </w:pPr>
      <w:r w:rsidRPr="005E5F72">
        <w:rPr>
          <w:rFonts w:ascii="メイリオ" w:eastAsia="ＭＳ 明朝" w:hAnsi="メイリオ" w:cs="メイリオ"/>
          <w:b/>
          <w:bCs/>
          <w:color w:val="000000"/>
          <w:spacing w:val="-16"/>
          <w:kern w:val="0"/>
          <w:sz w:val="32"/>
          <w:szCs w:val="32"/>
        </w:rPr>
        <w:t>ICT</w:t>
      </w:r>
      <w:r w:rsidRPr="005E5F72">
        <w:rPr>
          <w:rFonts w:ascii="ＭＳ 明朝" w:eastAsia="メイリオ" w:hAnsi="Times New Roman" w:cs="メイリオ" w:hint="eastAsia"/>
          <w:b/>
          <w:bCs/>
          <w:color w:val="000000"/>
          <w:spacing w:val="-16"/>
          <w:kern w:val="0"/>
          <w:sz w:val="32"/>
          <w:szCs w:val="32"/>
        </w:rPr>
        <w:t>を活用したスマート水稲栽培セミナー</w:t>
      </w:r>
      <w:r w:rsidR="00A861CA">
        <w:rPr>
          <w:rFonts w:ascii="ＭＳ 明朝" w:eastAsia="メイリオ" w:hAnsi="Times New Roman" w:cs="メイリオ" w:hint="eastAsia"/>
          <w:b/>
          <w:bCs/>
          <w:color w:val="000000"/>
          <w:spacing w:val="-16"/>
          <w:kern w:val="0"/>
          <w:sz w:val="32"/>
          <w:szCs w:val="32"/>
        </w:rPr>
        <w:t>の</w:t>
      </w:r>
      <w:r w:rsidRPr="005E5F72">
        <w:rPr>
          <w:rFonts w:ascii="ＭＳ 明朝" w:eastAsia="メイリオ" w:hAnsi="Times New Roman" w:cs="メイリオ" w:hint="eastAsia"/>
          <w:b/>
          <w:bCs/>
          <w:color w:val="000000"/>
          <w:spacing w:val="-16"/>
          <w:kern w:val="0"/>
          <w:sz w:val="32"/>
          <w:szCs w:val="32"/>
        </w:rPr>
        <w:t>開催</w:t>
      </w:r>
      <w:r w:rsidR="00A861CA">
        <w:rPr>
          <w:rFonts w:ascii="ＭＳ 明朝" w:eastAsia="メイリオ" w:hAnsi="Times New Roman" w:cs="メイリオ" w:hint="eastAsia"/>
          <w:b/>
          <w:bCs/>
          <w:color w:val="000000"/>
          <w:spacing w:val="-16"/>
          <w:kern w:val="0"/>
          <w:sz w:val="32"/>
          <w:szCs w:val="32"/>
        </w:rPr>
        <w:t>について</w:t>
      </w:r>
    </w:p>
    <w:p w:rsidR="005E5F72" w:rsidRPr="005E5F72" w:rsidRDefault="005E5F72" w:rsidP="005E5F72">
      <w:pPr>
        <w:overflowPunct w:val="0"/>
        <w:textAlignment w:val="baseline"/>
        <w:rPr>
          <w:rFonts w:ascii="ＭＳ 明朝" w:eastAsia="ＭＳ 明朝" w:hAnsi="Times New Roman" w:cs="Times New Roman"/>
          <w:color w:val="000000"/>
          <w:spacing w:val="6"/>
          <w:kern w:val="0"/>
          <w:szCs w:val="21"/>
        </w:rPr>
      </w:pPr>
    </w:p>
    <w:p w:rsidR="005E5F72" w:rsidRPr="005E5F72" w:rsidRDefault="005E5F72" w:rsidP="005E5F72">
      <w:pPr>
        <w:overflowPunct w:val="0"/>
        <w:textAlignment w:val="baseline"/>
        <w:rPr>
          <w:rFonts w:ascii="ＭＳ 明朝" w:eastAsia="ＭＳ 明朝" w:hAnsi="Times New Roman" w:cs="Times New Roman"/>
          <w:color w:val="000000"/>
          <w:spacing w:val="6"/>
          <w:kern w:val="0"/>
          <w:szCs w:val="21"/>
        </w:rPr>
      </w:pPr>
      <w:r w:rsidRPr="005E5F72">
        <w:rPr>
          <w:rFonts w:ascii="ＭＳ 明朝" w:eastAsia="ＭＳ 明朝" w:hAnsi="ＭＳ 明朝" w:cs="ＭＳ 明朝"/>
          <w:color w:val="000000"/>
          <w:kern w:val="0"/>
          <w:sz w:val="24"/>
          <w:szCs w:val="24"/>
        </w:rPr>
        <w:t xml:space="preserve">  </w:t>
      </w:r>
      <w:r w:rsidR="002D663A">
        <w:rPr>
          <w:rFonts w:ascii="ＭＳ 明朝" w:eastAsia="ＭＳ 明朝" w:hAnsi="Times New Roman" w:cs="ＭＳ 明朝" w:hint="eastAsia"/>
          <w:color w:val="000000"/>
          <w:spacing w:val="2"/>
          <w:kern w:val="0"/>
          <w:sz w:val="24"/>
          <w:szCs w:val="24"/>
        </w:rPr>
        <w:t>京都府農林水産技術センター</w:t>
      </w:r>
      <w:r w:rsidR="00A861CA">
        <w:rPr>
          <w:rFonts w:ascii="ＭＳ 明朝" w:eastAsia="ＭＳ 明朝" w:hAnsi="Times New Roman" w:cs="ＭＳ 明朝" w:hint="eastAsia"/>
          <w:color w:val="000000"/>
          <w:spacing w:val="2"/>
          <w:kern w:val="0"/>
          <w:sz w:val="24"/>
          <w:szCs w:val="24"/>
        </w:rPr>
        <w:t>より</w:t>
      </w:r>
      <w:r w:rsidR="002D663A">
        <w:rPr>
          <w:rFonts w:ascii="ＭＳ 明朝" w:eastAsia="ＭＳ 明朝" w:hAnsi="Times New Roman" w:cs="ＭＳ 明朝" w:hint="eastAsia"/>
          <w:color w:val="000000"/>
          <w:spacing w:val="2"/>
          <w:kern w:val="0"/>
          <w:sz w:val="24"/>
          <w:szCs w:val="24"/>
        </w:rPr>
        <w:t>標記セミナー</w:t>
      </w:r>
      <w:bookmarkStart w:id="0" w:name="_GoBack"/>
      <w:bookmarkEnd w:id="0"/>
      <w:r w:rsidR="002D663A">
        <w:rPr>
          <w:rFonts w:ascii="ＭＳ 明朝" w:eastAsia="ＭＳ 明朝" w:hAnsi="Times New Roman" w:cs="ＭＳ 明朝" w:hint="eastAsia"/>
          <w:color w:val="000000"/>
          <w:spacing w:val="2"/>
          <w:kern w:val="0"/>
          <w:sz w:val="24"/>
          <w:szCs w:val="24"/>
        </w:rPr>
        <w:t>開催</w:t>
      </w:r>
      <w:r w:rsidR="00A861CA">
        <w:rPr>
          <w:rFonts w:ascii="ＭＳ 明朝" w:eastAsia="ＭＳ 明朝" w:hAnsi="Times New Roman" w:cs="ＭＳ 明朝" w:hint="eastAsia"/>
          <w:color w:val="000000"/>
          <w:spacing w:val="2"/>
          <w:kern w:val="0"/>
          <w:sz w:val="24"/>
          <w:szCs w:val="24"/>
        </w:rPr>
        <w:t>の連絡がありましたのでご案内いたします。</w:t>
      </w:r>
    </w:p>
    <w:p w:rsidR="002D663A" w:rsidRDefault="002D663A" w:rsidP="005E5F72">
      <w:pPr>
        <w:overflowPunct w:val="0"/>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 xml:space="preserve">　なお、</w:t>
      </w:r>
      <w:r w:rsidR="005E5F72" w:rsidRPr="005E5F72">
        <w:rPr>
          <w:rFonts w:ascii="ＭＳ 明朝" w:eastAsia="ＭＳ 明朝" w:hAnsi="Times New Roman" w:cs="ＭＳ 明朝" w:hint="eastAsia"/>
          <w:color w:val="000000"/>
          <w:spacing w:val="2"/>
          <w:kern w:val="0"/>
          <w:sz w:val="24"/>
          <w:szCs w:val="24"/>
        </w:rPr>
        <w:t>京都府農林水産技術センター　農林センターと京都大学が共同開発したスマートフォンを使った水稲の生育診断技術や民間企業が開発した新しい技術を紹介するセミナー</w:t>
      </w:r>
      <w:r>
        <w:rPr>
          <w:rFonts w:ascii="ＭＳ 明朝" w:eastAsia="ＭＳ 明朝" w:hAnsi="Times New Roman" w:cs="ＭＳ 明朝" w:hint="eastAsia"/>
          <w:color w:val="000000"/>
          <w:spacing w:val="2"/>
          <w:kern w:val="0"/>
          <w:sz w:val="24"/>
          <w:szCs w:val="24"/>
        </w:rPr>
        <w:t>です</w:t>
      </w:r>
      <w:r w:rsidR="005E5F72">
        <w:rPr>
          <w:rFonts w:ascii="ＭＳ 明朝" w:eastAsia="ＭＳ 明朝" w:hAnsi="Times New Roman" w:cs="ＭＳ 明朝" w:hint="eastAsia"/>
          <w:color w:val="000000"/>
          <w:spacing w:val="2"/>
          <w:kern w:val="0"/>
          <w:sz w:val="24"/>
          <w:szCs w:val="24"/>
        </w:rPr>
        <w:t>。</w:t>
      </w:r>
    </w:p>
    <w:p w:rsidR="005E5F72" w:rsidRDefault="005E5F72" w:rsidP="002D663A">
      <w:pPr>
        <w:overflowPunct w:val="0"/>
        <w:ind w:firstLineChars="100" w:firstLine="244"/>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どなたでも御参加いただけます</w:t>
      </w:r>
      <w:r w:rsidRPr="005E5F72">
        <w:rPr>
          <w:rFonts w:ascii="ＭＳ 明朝" w:eastAsia="ＭＳ 明朝" w:hAnsi="Times New Roman" w:cs="ＭＳ 明朝" w:hint="eastAsia"/>
          <w:color w:val="000000"/>
          <w:spacing w:val="2"/>
          <w:kern w:val="0"/>
          <w:sz w:val="24"/>
          <w:szCs w:val="24"/>
        </w:rPr>
        <w:t>。</w:t>
      </w:r>
    </w:p>
    <w:p w:rsidR="002D663A" w:rsidRPr="002D663A" w:rsidRDefault="002D663A" w:rsidP="005E5F72">
      <w:pPr>
        <w:overflowPunct w:val="0"/>
        <w:textAlignment w:val="baseline"/>
        <w:rPr>
          <w:rFonts w:ascii="ＭＳ 明朝" w:eastAsia="ＭＳ 明朝" w:hAnsi="Times New Roman" w:cs="ＭＳ 明朝" w:hint="eastAsia"/>
          <w:color w:val="000000"/>
          <w:spacing w:val="2"/>
          <w:kern w:val="0"/>
          <w:sz w:val="24"/>
          <w:szCs w:val="24"/>
        </w:rPr>
      </w:pPr>
      <w:r>
        <w:rPr>
          <w:rFonts w:ascii="ＭＳ 明朝" w:eastAsia="ＭＳ 明朝" w:hAnsi="Times New Roman" w:cs="ＭＳ 明朝" w:hint="eastAsia"/>
          <w:color w:val="000000"/>
          <w:spacing w:val="2"/>
          <w:kern w:val="0"/>
          <w:sz w:val="24"/>
          <w:szCs w:val="24"/>
        </w:rPr>
        <w:t xml:space="preserve">　詳しくは、本協会事務局または下記までお問い合わせください。</w:t>
      </w:r>
    </w:p>
    <w:p w:rsidR="005E5F72" w:rsidRPr="005E5F72" w:rsidRDefault="005E5F72" w:rsidP="005E5F72">
      <w:pPr>
        <w:overflowPunct w:val="0"/>
        <w:textAlignment w:val="baseline"/>
        <w:rPr>
          <w:rFonts w:ascii="ＭＳ 明朝" w:eastAsia="ＭＳ 明朝" w:hAnsi="Times New Roman" w:cs="Times New Roman"/>
          <w:color w:val="000000"/>
          <w:spacing w:val="6"/>
          <w:kern w:val="0"/>
          <w:szCs w:val="21"/>
        </w:rPr>
      </w:pPr>
    </w:p>
    <w:p w:rsidR="005E5F72" w:rsidRPr="005E5F72" w:rsidRDefault="005E5F72" w:rsidP="005E5F72">
      <w:pPr>
        <w:overflowPunct w:val="0"/>
        <w:jc w:val="center"/>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記</w:t>
      </w:r>
    </w:p>
    <w:p w:rsidR="005E5F72" w:rsidRPr="005E5F72" w:rsidRDefault="005E5F72" w:rsidP="005E5F72">
      <w:pPr>
        <w:overflowPunct w:val="0"/>
        <w:textAlignment w:val="baseline"/>
        <w:rPr>
          <w:rFonts w:ascii="ＭＳ 明朝" w:eastAsia="ＭＳ 明朝" w:hAnsi="Times New Roman" w:cs="Times New Roman"/>
          <w:color w:val="000000"/>
          <w:spacing w:val="6"/>
          <w:kern w:val="0"/>
          <w:szCs w:val="21"/>
        </w:rPr>
      </w:pP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メイリオ" w:hAnsi="Times New Roman" w:cs="メイリオ" w:hint="eastAsia"/>
          <w:color w:val="000000"/>
          <w:spacing w:val="2"/>
          <w:kern w:val="0"/>
          <w:sz w:val="24"/>
          <w:szCs w:val="24"/>
        </w:rPr>
        <w:t>１　日　時</w:t>
      </w:r>
      <w:r w:rsidRPr="005E5F72">
        <w:rPr>
          <w:rFonts w:ascii="ＭＳ 明朝" w:eastAsia="ＭＳ 明朝" w:hAnsi="Times New Roman" w:cs="ＭＳ 明朝" w:hint="eastAsia"/>
          <w:color w:val="000000"/>
          <w:spacing w:val="2"/>
          <w:kern w:val="0"/>
          <w:sz w:val="24"/>
          <w:szCs w:val="24"/>
        </w:rPr>
        <w:t xml:space="preserve">　　　　平成２８年７月１３日（水）午後１時３０分～４時　</w:t>
      </w:r>
    </w:p>
    <w:p w:rsidR="005E5F72" w:rsidRPr="005E5F72" w:rsidRDefault="005E5F72" w:rsidP="005E5F72">
      <w:pPr>
        <w:overflowPunct w:val="0"/>
        <w:spacing w:line="360" w:lineRule="exact"/>
        <w:jc w:val="left"/>
        <w:textAlignment w:val="baseline"/>
        <w:rPr>
          <w:rFonts w:ascii="ＭＳ 明朝" w:eastAsia="ＭＳ 明朝" w:hAnsi="Times New Roman" w:cs="Times New Roman"/>
          <w:color w:val="000000"/>
          <w:spacing w:val="6"/>
          <w:kern w:val="0"/>
          <w:szCs w:val="21"/>
        </w:rPr>
      </w:pPr>
      <w:r w:rsidRPr="005E5F72">
        <w:rPr>
          <w:rFonts w:ascii="ＭＳ 明朝" w:eastAsia="メイリオ" w:hAnsi="Times New Roman" w:cs="メイリオ" w:hint="eastAsia"/>
          <w:color w:val="000000"/>
          <w:spacing w:val="2"/>
          <w:kern w:val="0"/>
          <w:sz w:val="24"/>
          <w:szCs w:val="24"/>
        </w:rPr>
        <w:t>２　場　所</w:t>
      </w:r>
      <w:r w:rsidRPr="005E5F72">
        <w:rPr>
          <w:rFonts w:ascii="ＭＳ 明朝" w:eastAsia="ＭＳ 明朝" w:hAnsi="ＭＳ 明朝" w:cs="ＭＳ 明朝"/>
          <w:color w:val="000000"/>
          <w:spacing w:val="-6"/>
          <w:kern w:val="0"/>
          <w:sz w:val="24"/>
          <w:szCs w:val="24"/>
        </w:rPr>
        <w:t xml:space="preserve">        </w:t>
      </w:r>
      <w:r w:rsidRPr="005E5F72">
        <w:rPr>
          <w:rFonts w:ascii="ＭＳ 明朝" w:eastAsia="ＭＳ 明朝" w:hAnsi="Times New Roman" w:cs="ＭＳ 明朝" w:hint="eastAsia"/>
          <w:color w:val="000000"/>
          <w:spacing w:val="2"/>
          <w:kern w:val="0"/>
          <w:sz w:val="24"/>
          <w:szCs w:val="24"/>
        </w:rPr>
        <w:t xml:space="preserve">京都府農林水産技術センター　農林センター　講堂　　　</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 xml:space="preserve">　　　　　　　　　（亀岡市余部町和久成９）</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メイリオ" w:hAnsi="Times New Roman" w:cs="メイリオ" w:hint="eastAsia"/>
          <w:color w:val="000000"/>
          <w:spacing w:val="2"/>
          <w:kern w:val="0"/>
          <w:sz w:val="24"/>
          <w:szCs w:val="24"/>
        </w:rPr>
        <w:t>３　内　容</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（１）</w:t>
      </w:r>
      <w:r w:rsidRPr="005E5F72">
        <w:rPr>
          <w:rFonts w:ascii="ＭＳ 明朝" w:eastAsia="ＭＳ 明朝" w:hAnsi="ＭＳ 明朝" w:cs="ＭＳ 明朝"/>
          <w:color w:val="000000"/>
          <w:spacing w:val="2"/>
          <w:kern w:val="0"/>
          <w:sz w:val="24"/>
          <w:szCs w:val="24"/>
        </w:rPr>
        <w:t>ICT</w:t>
      </w:r>
      <w:r w:rsidRPr="005E5F72">
        <w:rPr>
          <w:rFonts w:ascii="ＭＳ 明朝" w:eastAsia="ＭＳ 明朝" w:hAnsi="Times New Roman" w:cs="ＭＳ 明朝" w:hint="eastAsia"/>
          <w:color w:val="000000"/>
          <w:spacing w:val="2"/>
          <w:kern w:val="0"/>
          <w:sz w:val="24"/>
          <w:szCs w:val="24"/>
        </w:rPr>
        <w:t>を活用した京都オリジナルのスマート生産技術の開発の概要</w:t>
      </w:r>
    </w:p>
    <w:p w:rsidR="005E5F72" w:rsidRPr="005E5F72" w:rsidRDefault="005E5F72" w:rsidP="005E5F72">
      <w:pPr>
        <w:overflowPunct w:val="0"/>
        <w:spacing w:line="360" w:lineRule="exact"/>
        <w:ind w:firstLineChars="400" w:firstLine="976"/>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京都府農林水産技術センター農林センター　主任研究員　岡留和伸</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（２）スマホで簡単に生育診断</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 xml:space="preserve">　</w:t>
      </w:r>
      <w:r w:rsidRPr="005E5F72">
        <w:rPr>
          <w:rFonts w:ascii="ＭＳ 明朝" w:eastAsia="ＭＳ 明朝" w:hAnsi="Times New Roman" w:cs="ＭＳ 明朝" w:hint="eastAsia"/>
          <w:color w:val="000000"/>
          <w:spacing w:val="2"/>
          <w:kern w:val="0"/>
          <w:sz w:val="24"/>
          <w:szCs w:val="24"/>
        </w:rPr>
        <w:t xml:space="preserve">　京都府農林水産技術センター農林センター　主任研究員　大橋善之</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（３）ドローンを用いた水稲の生育量の推定</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 xml:space="preserve">　　　　京都府農林水産技術センター農林センター　副主査　林健</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（４）葉色の判断から水稲生育支援。ライススキャンの紹介</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 xml:space="preserve">　　　　日立マクセル株式会社業務管理本部　主管　芳村裕之　</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（５）田んぼの見回り代行します。水田センサーの開発</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 xml:space="preserve">　　　　ベジタリア株式会社　フィールドマーケティング部長　石津輝人</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（６）農業機械と連動し、収量と品質の向上。</w:t>
      </w:r>
      <w:r w:rsidRPr="005E5F72">
        <w:rPr>
          <w:rFonts w:ascii="ＭＳ 明朝" w:eastAsia="ＭＳ 明朝" w:hAnsi="ＭＳ 明朝" w:cs="ＭＳ 明朝"/>
          <w:color w:val="000000"/>
          <w:spacing w:val="2"/>
          <w:kern w:val="0"/>
          <w:sz w:val="24"/>
          <w:szCs w:val="24"/>
        </w:rPr>
        <w:t>K-SAS</w:t>
      </w:r>
      <w:r w:rsidRPr="005E5F72">
        <w:rPr>
          <w:rFonts w:ascii="ＭＳ 明朝" w:eastAsia="ＭＳ 明朝" w:hAnsi="Times New Roman" w:cs="ＭＳ 明朝" w:hint="eastAsia"/>
          <w:color w:val="000000"/>
          <w:spacing w:val="2"/>
          <w:kern w:val="0"/>
          <w:sz w:val="24"/>
          <w:szCs w:val="24"/>
        </w:rPr>
        <w:t>の紹介</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 xml:space="preserve">　　　　クボタアグリサービス株式会社（講演者調整中）　</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メイリオ" w:hAnsi="Times New Roman" w:cs="メイリオ" w:hint="eastAsia"/>
          <w:color w:val="000000"/>
          <w:spacing w:val="2"/>
          <w:kern w:val="0"/>
          <w:sz w:val="24"/>
          <w:szCs w:val="24"/>
        </w:rPr>
        <w:t>４　対　象</w:t>
      </w:r>
      <w:r w:rsidRPr="005E5F72">
        <w:rPr>
          <w:rFonts w:ascii="ＭＳ 明朝" w:eastAsia="ＭＳ 明朝" w:hAnsi="Times New Roman" w:cs="ＭＳ 明朝" w:hint="eastAsia"/>
          <w:color w:val="000000"/>
          <w:spacing w:val="2"/>
          <w:kern w:val="0"/>
          <w:sz w:val="24"/>
          <w:szCs w:val="24"/>
        </w:rPr>
        <w:t xml:space="preserve">　　　水稲生産者、ＪＡ営農指導員等</w:t>
      </w:r>
    </w:p>
    <w:p w:rsidR="005E5F72" w:rsidRPr="005E5F72" w:rsidRDefault="005E5F72" w:rsidP="005E5F72">
      <w:pPr>
        <w:overflowPunct w:val="0"/>
        <w:spacing w:line="360" w:lineRule="exact"/>
        <w:textAlignment w:val="baseline"/>
        <w:rPr>
          <w:rFonts w:ascii="ＭＳ 明朝" w:eastAsia="ＭＳ 明朝" w:hAnsi="Times New Roman" w:cs="Times New Roman"/>
          <w:color w:val="000000"/>
          <w:spacing w:val="6"/>
          <w:kern w:val="0"/>
          <w:szCs w:val="21"/>
        </w:rPr>
      </w:pPr>
      <w:r w:rsidRPr="005E5F72">
        <w:rPr>
          <w:rFonts w:ascii="ＭＳ 明朝" w:eastAsia="メイリオ" w:hAnsi="Times New Roman" w:cs="メイリオ" w:hint="eastAsia"/>
          <w:color w:val="000000"/>
          <w:spacing w:val="2"/>
          <w:kern w:val="0"/>
          <w:sz w:val="24"/>
          <w:szCs w:val="24"/>
        </w:rPr>
        <w:t>５　申込等</w:t>
      </w:r>
      <w:r w:rsidRPr="005E5F72">
        <w:rPr>
          <w:rFonts w:ascii="ＭＳ 明朝" w:eastAsia="ＭＳ 明朝" w:hAnsi="Times New Roman" w:cs="ＭＳ 明朝" w:hint="eastAsia"/>
          <w:color w:val="000000"/>
          <w:spacing w:val="2"/>
          <w:kern w:val="0"/>
          <w:sz w:val="24"/>
          <w:szCs w:val="24"/>
        </w:rPr>
        <w:t xml:space="preserve">　　　入場無料、事前申し込み不要</w:t>
      </w:r>
    </w:p>
    <w:p w:rsidR="005E5F72" w:rsidRDefault="005E5F72" w:rsidP="005E5F72">
      <w:pPr>
        <w:overflowPunct w:val="0"/>
        <w:spacing w:line="280" w:lineRule="exac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120650</wp:posOffset>
                </wp:positionV>
                <wp:extent cx="4105275" cy="838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105275" cy="838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EB860" id="正方形/長方形 1" o:spid="_x0000_s1026" style="position:absolute;left:0;text-align:left;margin-left:61.95pt;margin-top:9.5pt;width:323.2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vlirgIAAJcFAAAOAAAAZHJzL2Uyb0RvYy54bWysVM1uEzEQviPxDpbvdDchoe2qmypqVYRU&#10;tRUt6tn12t2VvB5jO9mE94AHgDNnxIHHoRJvwdjebKJScUDk4MzszHzzP0fHq1aRpbCuAV3S0V5O&#10;idAcqkbfl/TdzdmLA0qcZ7piCrQo6Vo4ejx7/uyoM4UYQw2qEpYgiHZFZ0pae2+KLHO8Fi1ze2CE&#10;RqEE2zKPrL3PKss6RG9VNs7zV1kHtjIWuHAOv54mIZ1FfCkF95dSOuGJKinG5uNr43sX3mx2xIp7&#10;y0zd8D4M9g9RtKzR6HSAOmWekYVt/oBqG27BgfR7HNoMpGy4iDlgNqP8UTbXNTMi5oLFcWYok/t/&#10;sPxieWVJU2HvKNGsxRY9fP3y8On7zx+fs18fvyWKjEKhOuMK1L82V7bnHJIh65W0bfjHfMgqFnc9&#10;FFesPOH4cTLKp+P9KSUcZQcvD7B7ATTbWhvr/GsBLQlESS02L9aULc+dT6obleBMw1mjFH5nhdKk&#10;K+nhdDyNBg5UUwVhkMVREifKkiXDIfCrmAu63dFCTmmMJWSYcoqUXyuR4N8KiUXCLMbJQRjPLSbj&#10;XGg/SqKaVSK5mub463McoogZK42AAVlikAN2D/A0dsq/1w+mIk73YJz/LbBkPFhEz6D9YNw2GuxT&#10;AAqz6j0n/U2RUmlCle6gWuMIWUi75Qw/a7B/58z5K2ZxmXDt8ED4S3ykAuwT9BQlNdgPT30P+jjj&#10;KKWkw+UsqXu/YFZQot5onP7D0WQStjkyk+n+GBm7K7nblehFewLYepxwjC6SQd+rDSkttLd4R+bB&#10;K4qY5ui7pNzbDXPi09HAS8TFfB7VcIMN8+f62vAAHqoa5vNmdcus6YfY4/hfwGaRWfFolpNusNQw&#10;X3iQTRz0bV37euP2x8HpL1U4L7t81Nre09lvAAAA//8DAFBLAwQUAAYACAAAACEA1HOxNt0AAAAK&#10;AQAADwAAAGRycy9kb3ducmV2LnhtbEyPzU7DMBCE70i8g7VIXFBrNwXahjgVQuIYpBYewI23cVT/&#10;NXba8PYsJ7jt7I5mv6m2k7PsgkPqg5ewmAtg6Nuge99J+Pp8n62Bpay8VjZ4lPCNCbb17U2lSh2u&#10;foeXfe4YhfhUKgkm51hynlqDTqV5iOjpdgyDU5nk0HE9qCuFO8sLIZ65U72nD0ZFfDPYnvajkzCN&#10;6/O5GU/O4LKxD0WOH02MUt7fTa8vwDJO+c8Mv/iEDjUxHcLodWKWdLHckJWGDXUiw2olHoEdaPG0&#10;EMDriv+vUP8AAAD//wMAUEsBAi0AFAAGAAgAAAAhALaDOJL+AAAA4QEAABMAAAAAAAAAAAAAAAAA&#10;AAAAAFtDb250ZW50X1R5cGVzXS54bWxQSwECLQAUAAYACAAAACEAOP0h/9YAAACUAQAACwAAAAAA&#10;AAAAAAAAAAAvAQAAX3JlbHMvLnJlbHNQSwECLQAUAAYACAAAACEAdub5Yq4CAACXBQAADgAAAAAA&#10;AAAAAAAAAAAuAgAAZHJzL2Uyb0RvYy54bWxQSwECLQAUAAYACAAAACEA1HOxNt0AAAAKAQAADwAA&#10;AAAAAAAAAAAAAAAIBQAAZHJzL2Rvd25yZXYueG1sUEsFBgAAAAAEAAQA8wAAABIGAAAAAA==&#10;" filled="f" strokecolor="black [3213]"/>
            </w:pict>
          </mc:Fallback>
        </mc:AlternateContent>
      </w:r>
      <w:r w:rsidRPr="005E5F72">
        <w:rPr>
          <w:rFonts w:ascii="ＭＳ 明朝" w:eastAsia="ＭＳ 明朝" w:hAnsi="ＭＳ 明朝" w:cs="ＭＳ 明朝"/>
          <w:color w:val="000000"/>
          <w:kern w:val="0"/>
          <w:sz w:val="24"/>
          <w:szCs w:val="24"/>
        </w:rPr>
        <w:t xml:space="preserve"> </w:t>
      </w:r>
    </w:p>
    <w:p w:rsidR="005E5F72" w:rsidRPr="005E5F72" w:rsidRDefault="00A861CA" w:rsidP="005E5F72">
      <w:pPr>
        <w:overflowPunct w:val="0"/>
        <w:spacing w:line="280" w:lineRule="exact"/>
        <w:ind w:firstLineChars="600" w:firstLine="1464"/>
        <w:textAlignment w:val="baseline"/>
        <w:rPr>
          <w:rFonts w:ascii="ＭＳ 明朝" w:eastAsia="ＭＳ 明朝" w:hAnsi="Times New Roman" w:cs="Times New Roman"/>
          <w:color w:val="000000"/>
          <w:spacing w:val="6"/>
          <w:kern w:val="0"/>
          <w:szCs w:val="21"/>
        </w:rPr>
      </w:pPr>
      <w:r>
        <w:rPr>
          <w:rFonts w:ascii="ＭＳ 明朝" w:eastAsia="ＭＳ 明朝" w:hAnsi="Times New Roman" w:cs="ＭＳ 明朝" w:hint="eastAsia"/>
          <w:color w:val="000000"/>
          <w:spacing w:val="2"/>
          <w:kern w:val="0"/>
          <w:sz w:val="24"/>
          <w:szCs w:val="24"/>
        </w:rPr>
        <w:t>（お問い合わせ先）</w:t>
      </w:r>
    </w:p>
    <w:p w:rsidR="005E5F72" w:rsidRPr="005E5F72" w:rsidRDefault="005E5F72" w:rsidP="005E5F72">
      <w:pPr>
        <w:overflowPunct w:val="0"/>
        <w:spacing w:line="28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ＭＳ 明朝" w:cs="ＭＳ 明朝"/>
          <w:color w:val="000000"/>
          <w:kern w:val="0"/>
          <w:sz w:val="24"/>
          <w:szCs w:val="24"/>
        </w:rPr>
        <w:t xml:space="preserve"> </w:t>
      </w:r>
      <w:r w:rsidRPr="005E5F72">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 xml:space="preserve">           </w:t>
      </w:r>
      <w:r w:rsidRPr="005E5F72">
        <w:rPr>
          <w:rFonts w:ascii="ＭＳ 明朝" w:eastAsia="ＭＳ 明朝" w:hAnsi="Times New Roman" w:cs="ＭＳ 明朝" w:hint="eastAsia"/>
          <w:color w:val="000000"/>
          <w:spacing w:val="2"/>
          <w:kern w:val="0"/>
          <w:sz w:val="24"/>
          <w:szCs w:val="24"/>
        </w:rPr>
        <w:t xml:space="preserve">京都府農林水産技術センター農林センター作物部　</w:t>
      </w:r>
    </w:p>
    <w:p w:rsidR="005E5F72" w:rsidRPr="005E5F72" w:rsidRDefault="005E5F72" w:rsidP="005E5F72">
      <w:pPr>
        <w:overflowPunct w:val="0"/>
        <w:spacing w:line="280" w:lineRule="exact"/>
        <w:textAlignment w:val="baseline"/>
        <w:rPr>
          <w:rFonts w:ascii="ＭＳ 明朝" w:eastAsia="ＭＳ 明朝" w:hAnsi="Times New Roman" w:cs="Times New Roman"/>
          <w:color w:val="000000"/>
          <w:spacing w:val="6"/>
          <w:kern w:val="0"/>
          <w:szCs w:val="21"/>
        </w:rPr>
      </w:pPr>
      <w:r w:rsidRPr="005E5F72">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 xml:space="preserve">    </w:t>
      </w:r>
      <w:r w:rsidRPr="005E5F72">
        <w:rPr>
          <w:rFonts w:ascii="ＭＳ 明朝" w:eastAsia="ＭＳ 明朝" w:hAnsi="Times New Roman" w:cs="ＭＳ 明朝" w:hint="eastAsia"/>
          <w:color w:val="000000"/>
          <w:spacing w:val="2"/>
          <w:kern w:val="0"/>
          <w:sz w:val="24"/>
          <w:szCs w:val="24"/>
        </w:rPr>
        <w:t xml:space="preserve">　部長　蘆田、主任研究員　大橋</w:t>
      </w:r>
    </w:p>
    <w:p w:rsidR="00CC4C23" w:rsidRDefault="005E5F72" w:rsidP="005E5F72">
      <w:pPr>
        <w:spacing w:line="280" w:lineRule="exact"/>
      </w:pPr>
      <w:r w:rsidRPr="005E5F72">
        <w:rPr>
          <w:rFonts w:ascii="ＭＳ 明朝" w:eastAsia="ＭＳ 明朝" w:hAnsi="ＭＳ 明朝" w:cs="ＭＳ 明朝"/>
          <w:color w:val="000000"/>
          <w:kern w:val="0"/>
          <w:sz w:val="24"/>
          <w:szCs w:val="24"/>
        </w:rPr>
        <w:t xml:space="preserve">     </w:t>
      </w:r>
      <w:r w:rsidRPr="005E5F72">
        <w:rPr>
          <w:rFonts w:ascii="ＭＳ 明朝" w:eastAsia="ＭＳ 明朝" w:hAnsi="Times New Roman" w:cs="ＭＳ 明朝" w:hint="eastAsia"/>
          <w:color w:val="000000"/>
          <w:spacing w:val="2"/>
          <w:kern w:val="0"/>
          <w:sz w:val="24"/>
          <w:szCs w:val="24"/>
        </w:rPr>
        <w:t xml:space="preserve">　</w:t>
      </w:r>
      <w:r w:rsidRPr="005E5F72">
        <w:rPr>
          <w:rFonts w:ascii="ＭＳ 明朝" w:eastAsia="ＭＳ 明朝" w:hAnsi="ＭＳ 明朝" w:cs="ＭＳ 明朝"/>
          <w:color w:val="000000"/>
          <w:kern w:val="0"/>
          <w:sz w:val="24"/>
          <w:szCs w:val="24"/>
        </w:rPr>
        <w:t xml:space="preserve">                </w:t>
      </w:r>
      <w:r w:rsidRPr="005E5F72">
        <w:rPr>
          <w:rFonts w:ascii="ＭＳ 明朝" w:eastAsia="ＭＳ 明朝" w:hAnsi="Times New Roman" w:cs="ＭＳ 明朝" w:hint="eastAsia"/>
          <w:color w:val="000000"/>
          <w:spacing w:val="2"/>
          <w:kern w:val="0"/>
          <w:sz w:val="24"/>
          <w:szCs w:val="24"/>
        </w:rPr>
        <w:t xml:space="preserve">　</w:t>
      </w:r>
      <w:r w:rsidRPr="005E5F72">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5E5F72">
        <w:rPr>
          <w:rFonts w:ascii="ＭＳ 明朝" w:eastAsia="ＭＳ 明朝" w:hAnsi="Times New Roman" w:cs="ＭＳ 明朝" w:hint="eastAsia"/>
          <w:color w:val="000000"/>
          <w:spacing w:val="2"/>
          <w:kern w:val="0"/>
          <w:sz w:val="24"/>
          <w:szCs w:val="24"/>
        </w:rPr>
        <w:t>ＴＥＬ：０７７１－２２－５０１０</w:t>
      </w:r>
    </w:p>
    <w:sectPr w:rsidR="00CC4C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3A" w:rsidRDefault="002D663A" w:rsidP="002D663A">
      <w:r>
        <w:separator/>
      </w:r>
    </w:p>
  </w:endnote>
  <w:endnote w:type="continuationSeparator" w:id="0">
    <w:p w:rsidR="002D663A" w:rsidRDefault="002D663A" w:rsidP="002D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3A" w:rsidRDefault="002D663A" w:rsidP="002D663A">
      <w:r>
        <w:separator/>
      </w:r>
    </w:p>
  </w:footnote>
  <w:footnote w:type="continuationSeparator" w:id="0">
    <w:p w:rsidR="002D663A" w:rsidRDefault="002D663A" w:rsidP="002D6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72"/>
    <w:rsid w:val="002D663A"/>
    <w:rsid w:val="005E5F72"/>
    <w:rsid w:val="00A861CA"/>
    <w:rsid w:val="00CC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49AFAA-E38E-4F5A-B354-E64EC1FE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63A"/>
    <w:pPr>
      <w:tabs>
        <w:tab w:val="center" w:pos="4252"/>
        <w:tab w:val="right" w:pos="8504"/>
      </w:tabs>
      <w:snapToGrid w:val="0"/>
    </w:pPr>
  </w:style>
  <w:style w:type="character" w:customStyle="1" w:styleId="a4">
    <w:name w:val="ヘッダー (文字)"/>
    <w:basedOn w:val="a0"/>
    <w:link w:val="a3"/>
    <w:uiPriority w:val="99"/>
    <w:rsid w:val="002D663A"/>
  </w:style>
  <w:style w:type="paragraph" w:styleId="a5">
    <w:name w:val="footer"/>
    <w:basedOn w:val="a"/>
    <w:link w:val="a6"/>
    <w:uiPriority w:val="99"/>
    <w:unhideWhenUsed/>
    <w:rsid w:val="002D663A"/>
    <w:pPr>
      <w:tabs>
        <w:tab w:val="center" w:pos="4252"/>
        <w:tab w:val="right" w:pos="8504"/>
      </w:tabs>
      <w:snapToGrid w:val="0"/>
    </w:pPr>
  </w:style>
  <w:style w:type="character" w:customStyle="1" w:styleId="a6">
    <w:name w:val="フッター (文字)"/>
    <w:basedOn w:val="a0"/>
    <w:link w:val="a5"/>
    <w:uiPriority w:val="99"/>
    <w:rsid w:val="002D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奥村　直樹</cp:lastModifiedBy>
  <cp:revision>2</cp:revision>
  <dcterms:created xsi:type="dcterms:W3CDTF">2016-07-01T00:34:00Z</dcterms:created>
  <dcterms:modified xsi:type="dcterms:W3CDTF">2016-07-01T00:34:00Z</dcterms:modified>
</cp:coreProperties>
</file>